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3DF" w:rsidRDefault="00C613DF" w:rsidP="00C613D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</w:t>
      </w:r>
      <w:r>
        <w:rPr>
          <w:rFonts w:ascii="Times New Roman" w:hAnsi="Times New Roman" w:cs="Times New Roman"/>
        </w:rPr>
        <w:br/>
        <w:t>ИРКУТСКАЯ ОБЛАСТЬ</w:t>
      </w:r>
      <w:r>
        <w:rPr>
          <w:rFonts w:ascii="Times New Roman" w:hAnsi="Times New Roman" w:cs="Times New Roman"/>
        </w:rPr>
        <w:br/>
        <w:t>КИРЕНСКИЙ РАЙОН</w:t>
      </w:r>
      <w:r>
        <w:rPr>
          <w:rFonts w:ascii="Times New Roman" w:hAnsi="Times New Roman" w:cs="Times New Roman"/>
        </w:rPr>
        <w:br/>
        <w:t>СХОД ГРАЖДАН НЕБЕЛЬСКОГО СЕЛЬСКОГО ПОСЕЛЕНИЯ</w:t>
      </w:r>
    </w:p>
    <w:p w:rsidR="00C613DF" w:rsidRDefault="00C613DF" w:rsidP="00C613DF">
      <w:pPr>
        <w:jc w:val="center"/>
        <w:rPr>
          <w:rFonts w:ascii="Times New Roman" w:hAnsi="Times New Roman" w:cs="Times New Roman"/>
        </w:rPr>
      </w:pPr>
    </w:p>
    <w:p w:rsidR="00C613DF" w:rsidRDefault="00C613DF" w:rsidP="00C613D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№ 18</w:t>
      </w:r>
    </w:p>
    <w:p w:rsidR="00C613DF" w:rsidRDefault="00C613DF" w:rsidP="00C613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14 декабря 2015г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п</w:t>
      </w:r>
      <w:proofErr w:type="gramStart"/>
      <w:r>
        <w:rPr>
          <w:rFonts w:ascii="Times New Roman" w:hAnsi="Times New Roman" w:cs="Times New Roman"/>
        </w:rPr>
        <w:t>.Н</w:t>
      </w:r>
      <w:proofErr w:type="gramEnd"/>
      <w:r>
        <w:rPr>
          <w:rFonts w:ascii="Times New Roman" w:hAnsi="Times New Roman" w:cs="Times New Roman"/>
        </w:rPr>
        <w:t>ебель</w:t>
      </w:r>
      <w:proofErr w:type="spellEnd"/>
    </w:p>
    <w:p w:rsidR="00C613DF" w:rsidRDefault="00C613DF" w:rsidP="00C613DF">
      <w:pPr>
        <w:jc w:val="both"/>
        <w:rPr>
          <w:rFonts w:ascii="Times New Roman" w:hAnsi="Times New Roman" w:cs="Times New Roman"/>
        </w:rPr>
      </w:pPr>
    </w:p>
    <w:p w:rsidR="00C613DF" w:rsidRDefault="00763075" w:rsidP="00C613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C613DF">
        <w:rPr>
          <w:rFonts w:ascii="Times New Roman" w:hAnsi="Times New Roman" w:cs="Times New Roman"/>
        </w:rPr>
        <w:t>Об утверждении решения Схода граждан Небельского сельского поселения о  принятии изменений и дополнений в Устав Небельского муниципального образования».</w:t>
      </w:r>
    </w:p>
    <w:p w:rsidR="00C613DF" w:rsidRDefault="00C613DF" w:rsidP="00C613DF">
      <w:pPr>
        <w:jc w:val="both"/>
        <w:rPr>
          <w:rFonts w:ascii="Times New Roman" w:hAnsi="Times New Roman" w:cs="Times New Roman"/>
        </w:rPr>
      </w:pPr>
    </w:p>
    <w:p w:rsidR="00C613DF" w:rsidRDefault="00C613DF" w:rsidP="00C613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В целях приведения Устава Небельского муниципального образования в соответствии с Конституцией РФ, Федеральным законом от 06.10.2003г №131-ФЗ « Об общих принципах организации местного самоуправления в РФ», Федеральными законами « О внесении изменений в отдельные законодательные акты Российской Федерации» и руководствуясь Уставом Небельского  муниципального образования.</w:t>
      </w:r>
    </w:p>
    <w:p w:rsidR="00C613DF" w:rsidRDefault="00C613DF" w:rsidP="00C613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Сход граждан Небельского сельского поселения решил:</w:t>
      </w:r>
    </w:p>
    <w:p w:rsidR="00C613DF" w:rsidRDefault="00C613DF" w:rsidP="00C613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13DF" w:rsidRDefault="00C613DF" w:rsidP="00C613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 изменений и дополнений в Устав Небельского МО (приложение №1).</w:t>
      </w:r>
    </w:p>
    <w:p w:rsidR="00C613DF" w:rsidRDefault="00C613DF" w:rsidP="00C613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Небельского сельского поселения:</w:t>
      </w:r>
    </w:p>
    <w:p w:rsidR="00C613DF" w:rsidRDefault="00C613DF" w:rsidP="00C613D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Опубликовать настоящее решение и приложение №1 в информационном издании «Вестник» Небельского МО.</w:t>
      </w:r>
    </w:p>
    <w:p w:rsidR="00C613DF" w:rsidRDefault="00C613DF" w:rsidP="00C613D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Назначить публичные слушания по данному проекту Схода Небельского сельского поселения о принятии изменений и дополнений в Устав Небельского МО, на 20 ноября 2015г в здании Администрации Небельского сельского поселения на 18.00 часов местного времени.</w:t>
      </w:r>
    </w:p>
    <w:p w:rsidR="00C613DF" w:rsidRDefault="00C613DF" w:rsidP="00C613DF">
      <w:pPr>
        <w:jc w:val="both"/>
        <w:rPr>
          <w:rFonts w:ascii="Times New Roman" w:hAnsi="Times New Roman" w:cs="Times New Roman"/>
        </w:rPr>
      </w:pPr>
    </w:p>
    <w:p w:rsidR="00C613DF" w:rsidRDefault="00C613DF" w:rsidP="00C613DF">
      <w:pPr>
        <w:jc w:val="both"/>
        <w:rPr>
          <w:rFonts w:ascii="Times New Roman" w:hAnsi="Times New Roman" w:cs="Times New Roman"/>
        </w:rPr>
      </w:pPr>
    </w:p>
    <w:p w:rsidR="00C613DF" w:rsidRDefault="00C613DF" w:rsidP="00C613DF">
      <w:pPr>
        <w:jc w:val="both"/>
        <w:rPr>
          <w:rFonts w:ascii="Times New Roman" w:hAnsi="Times New Roman" w:cs="Times New Roman"/>
        </w:rPr>
      </w:pPr>
    </w:p>
    <w:p w:rsidR="00C613DF" w:rsidRDefault="00C613DF" w:rsidP="00C613D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Небельского </w:t>
      </w:r>
    </w:p>
    <w:p w:rsidR="00C613DF" w:rsidRDefault="00C613DF" w:rsidP="00C613D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                                                                                         Н.В.Ворона</w:t>
      </w:r>
    </w:p>
    <w:p w:rsidR="00C613DF" w:rsidRDefault="00C613DF" w:rsidP="00C613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13DF" w:rsidRDefault="00C613DF" w:rsidP="00C613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13DF" w:rsidRDefault="00C613DF" w:rsidP="00C613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13DF" w:rsidRDefault="00C613DF" w:rsidP="00C613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13DF" w:rsidRDefault="00C613DF" w:rsidP="00C613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13DF" w:rsidRDefault="00C613DF" w:rsidP="00C613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13DF" w:rsidRDefault="00C613DF" w:rsidP="00C613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13DF" w:rsidRDefault="00C613DF" w:rsidP="00C613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13DF" w:rsidRDefault="00C613DF" w:rsidP="00C613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13DF" w:rsidRDefault="00C613DF" w:rsidP="00C613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13DF" w:rsidRDefault="00C613DF" w:rsidP="00C613D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Приложение № 1</w:t>
      </w:r>
    </w:p>
    <w:p w:rsidR="00C613DF" w:rsidRDefault="00C613DF" w:rsidP="00C613D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к Решению Схода                             </w:t>
      </w:r>
    </w:p>
    <w:p w:rsidR="00C613DF" w:rsidRDefault="00C613DF" w:rsidP="00C613D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граждан Небельского МО</w:t>
      </w:r>
    </w:p>
    <w:p w:rsidR="00C613DF" w:rsidRDefault="00C613DF" w:rsidP="00C613D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от   14.12.2015г №18</w:t>
      </w:r>
    </w:p>
    <w:p w:rsidR="00C613DF" w:rsidRDefault="00C613DF" w:rsidP="00C613D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Изменения и дополнения в Устав</w:t>
      </w:r>
    </w:p>
    <w:p w:rsidR="00C613DF" w:rsidRDefault="00C613DF" w:rsidP="00C613D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Небельского сельского поселения</w:t>
      </w:r>
    </w:p>
    <w:p w:rsidR="00C613DF" w:rsidRDefault="00C613DF" w:rsidP="00C613D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</w:p>
    <w:p w:rsidR="00C613DF" w:rsidRDefault="00C613DF" w:rsidP="00C613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13DF" w:rsidRDefault="00C613DF" w:rsidP="00C613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1.Пукт 16 статьи 6 Устава изложить в следующей редакции:</w:t>
      </w:r>
    </w:p>
    <w:p w:rsidR="00C613DF" w:rsidRDefault="00C613DF" w:rsidP="00C613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</w:t>
      </w:r>
      <w:proofErr w:type="spellStart"/>
      <w:proofErr w:type="gramStart"/>
      <w:r>
        <w:rPr>
          <w:rFonts w:ascii="Times New Roman" w:hAnsi="Times New Roman" w:cs="Times New Roman"/>
        </w:rPr>
        <w:t>физкультурно</w:t>
      </w:r>
      <w:proofErr w:type="spellEnd"/>
      <w:r>
        <w:rPr>
          <w:rFonts w:ascii="Times New Roman" w:hAnsi="Times New Roman" w:cs="Times New Roman"/>
        </w:rPr>
        <w:t>- оздоровительных</w:t>
      </w:r>
      <w:proofErr w:type="gramEnd"/>
      <w:r>
        <w:rPr>
          <w:rFonts w:ascii="Times New Roman" w:hAnsi="Times New Roman" w:cs="Times New Roman"/>
        </w:rPr>
        <w:t xml:space="preserve">  и спортивных мероприятий поселения»;</w:t>
      </w:r>
    </w:p>
    <w:p w:rsidR="00C613DF" w:rsidRDefault="00C613DF" w:rsidP="00C613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2.пункт 36 статьи 6 Устава  исключить;</w:t>
      </w:r>
    </w:p>
    <w:p w:rsidR="00C613DF" w:rsidRDefault="00C613DF" w:rsidP="00C613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3.Статью 7 Устава дополнить пунктом 13 следующего содержания:</w:t>
      </w:r>
    </w:p>
    <w:p w:rsidR="00C613DF" w:rsidRDefault="00C613DF" w:rsidP="00C613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осуществление мероприятий по отлову и содержанию безнадзорных животных, обитающих на территории поселения»;</w:t>
      </w:r>
    </w:p>
    <w:p w:rsidR="00C613DF" w:rsidRDefault="00C613DF" w:rsidP="00C613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4.Пункт 10 статьи 8 дополнить словами следующего содержания:</w:t>
      </w:r>
    </w:p>
    <w:p w:rsidR="00C613DF" w:rsidRDefault="00C613DF" w:rsidP="00C613DF">
      <w:pPr>
        <w:ind w:left="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службе»;</w:t>
      </w:r>
    </w:p>
    <w:p w:rsidR="00C613DF" w:rsidRDefault="00C613DF" w:rsidP="00C613DF">
      <w:pPr>
        <w:ind w:left="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Пункт 4 части 3 статьи 17 Устава  дополнить словами следующего содержания:</w:t>
      </w:r>
    </w:p>
    <w:p w:rsidR="00C613DF" w:rsidRDefault="00C613DF" w:rsidP="00C613DF">
      <w:pPr>
        <w:ind w:left="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 ,за исключением случаев, если в соответствии со статьей 13  настоящего Федерального закона №131-ФЗ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</w:t>
      </w:r>
      <w:proofErr w:type="gramStart"/>
      <w:r>
        <w:rPr>
          <w:rFonts w:ascii="Times New Roman" w:hAnsi="Times New Roman" w:cs="Times New Roman"/>
        </w:rPr>
        <w:t>голосования</w:t>
      </w:r>
      <w:proofErr w:type="gramEnd"/>
      <w:r>
        <w:rPr>
          <w:rFonts w:ascii="Times New Roman" w:hAnsi="Times New Roman" w:cs="Times New Roman"/>
        </w:rPr>
        <w:t xml:space="preserve"> либо на сходах граждан»;</w:t>
      </w:r>
    </w:p>
    <w:p w:rsidR="00C613DF" w:rsidRDefault="00C613DF" w:rsidP="00C613DF">
      <w:pPr>
        <w:ind w:left="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Пункт 7 статьи 20 Устава  изложить в новой редакции:</w:t>
      </w:r>
    </w:p>
    <w:p w:rsidR="00C613DF" w:rsidRDefault="00C613DF" w:rsidP="00C613DF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t xml:space="preserve"> «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Порядок назначения и проведения опроса граждан определяется Уставом муниципального образования и (или) нормативными правовыми актами представительного органа муниципального образования в соответствии с законом субъекта Российской Федерации»;</w:t>
      </w:r>
    </w:p>
    <w:p w:rsidR="00C613DF" w:rsidRDefault="00C613DF" w:rsidP="00C613DF">
      <w:pPr>
        <w:ind w:left="45"/>
        <w:jc w:val="both"/>
        <w:rPr>
          <w:rFonts w:ascii="Times New Roman" w:hAnsi="Times New Roman" w:cs="Times New Roman"/>
        </w:rPr>
      </w:pPr>
    </w:p>
    <w:p w:rsidR="00C613DF" w:rsidRDefault="00C613DF" w:rsidP="00C613DF">
      <w:pPr>
        <w:ind w:left="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7.Пункт 2 статьи 32 Устава дополнить предложением следующего содержания:</w:t>
      </w:r>
    </w:p>
    <w:p w:rsidR="00C613DF" w:rsidRDefault="00C613DF" w:rsidP="00C613DF">
      <w:pPr>
        <w:ind w:left="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«проведение схода граждан обеспечивается главой местной администрации»;</w:t>
      </w:r>
    </w:p>
    <w:p w:rsidR="00C613DF" w:rsidRDefault="00C613DF" w:rsidP="00C613DF">
      <w:pPr>
        <w:ind w:left="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8.Пункт 4 статьи 32 Устава дополнить предложением  следующего содержания:</w:t>
      </w:r>
    </w:p>
    <w:p w:rsidR="00C613DF" w:rsidRDefault="00C613DF" w:rsidP="00C613DF">
      <w:pPr>
        <w:ind w:left="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«Участие в сходе граждан выборных должностных лиц  местного самоуправления  является обязательным»;</w:t>
      </w:r>
    </w:p>
    <w:p w:rsidR="00C613DF" w:rsidRDefault="00C613DF" w:rsidP="00C613DF">
      <w:pPr>
        <w:ind w:left="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9.Часть 4 статьи 48 Устава  слова «затрат на их денежное содержание» заменить словами «расходов на оплату труда»;</w:t>
      </w:r>
    </w:p>
    <w:p w:rsidR="00C613DF" w:rsidRDefault="00C613DF" w:rsidP="00C613DF">
      <w:pPr>
        <w:jc w:val="center"/>
        <w:rPr>
          <w:rFonts w:ascii="Times New Roman" w:hAnsi="Times New Roman" w:cs="Times New Roman"/>
        </w:rPr>
      </w:pPr>
    </w:p>
    <w:p w:rsidR="00C613DF" w:rsidRDefault="00C613DF" w:rsidP="00C613DF"/>
    <w:p w:rsidR="00CF4EB8" w:rsidRDefault="00CF4EB8"/>
    <w:sectPr w:rsidR="00CF4EB8" w:rsidSect="00D01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F51B8"/>
    <w:multiLevelType w:val="multilevel"/>
    <w:tmpl w:val="6E9252F8"/>
    <w:lvl w:ilvl="0">
      <w:start w:val="1"/>
      <w:numFmt w:val="decimal"/>
      <w:lvlText w:val="%1."/>
      <w:lvlJc w:val="left"/>
      <w:pPr>
        <w:ind w:left="405" w:hanging="360"/>
      </w:pPr>
      <w:rPr>
        <w:sz w:val="24"/>
      </w:rPr>
    </w:lvl>
    <w:lvl w:ilvl="1">
      <w:start w:val="1"/>
      <w:numFmt w:val="decimal"/>
      <w:isLgl/>
      <w:lvlText w:val="%1.%2"/>
      <w:lvlJc w:val="left"/>
      <w:pPr>
        <w:ind w:left="840" w:hanging="435"/>
      </w:pPr>
    </w:lvl>
    <w:lvl w:ilvl="2">
      <w:start w:val="1"/>
      <w:numFmt w:val="decimal"/>
      <w:isLgl/>
      <w:lvlText w:val="%1.%2.%3"/>
      <w:lvlJc w:val="left"/>
      <w:pPr>
        <w:ind w:left="1485" w:hanging="720"/>
      </w:pPr>
    </w:lvl>
    <w:lvl w:ilvl="3">
      <w:start w:val="1"/>
      <w:numFmt w:val="decimal"/>
      <w:isLgl/>
      <w:lvlText w:val="%1.%2.%3.%4"/>
      <w:lvlJc w:val="left"/>
      <w:pPr>
        <w:ind w:left="1845" w:hanging="720"/>
      </w:pPr>
    </w:lvl>
    <w:lvl w:ilvl="4">
      <w:start w:val="1"/>
      <w:numFmt w:val="decimal"/>
      <w:isLgl/>
      <w:lvlText w:val="%1.%2.%3.%4.%5"/>
      <w:lvlJc w:val="left"/>
      <w:pPr>
        <w:ind w:left="2565" w:hanging="1080"/>
      </w:pPr>
    </w:lvl>
    <w:lvl w:ilvl="5">
      <w:start w:val="1"/>
      <w:numFmt w:val="decimal"/>
      <w:isLgl/>
      <w:lvlText w:val="%1.%2.%3.%4.%5.%6"/>
      <w:lvlJc w:val="left"/>
      <w:pPr>
        <w:ind w:left="2925" w:hanging="1080"/>
      </w:pPr>
    </w:lvl>
    <w:lvl w:ilvl="6">
      <w:start w:val="1"/>
      <w:numFmt w:val="decimal"/>
      <w:isLgl/>
      <w:lvlText w:val="%1.%2.%3.%4.%5.%6.%7"/>
      <w:lvlJc w:val="left"/>
      <w:pPr>
        <w:ind w:left="3645" w:hanging="1440"/>
      </w:pPr>
    </w:lvl>
    <w:lvl w:ilvl="7">
      <w:start w:val="1"/>
      <w:numFmt w:val="decimal"/>
      <w:isLgl/>
      <w:lvlText w:val="%1.%2.%3.%4.%5.%6.%7.%8"/>
      <w:lvlJc w:val="left"/>
      <w:pPr>
        <w:ind w:left="4005" w:hanging="1440"/>
      </w:pPr>
    </w:lvl>
    <w:lvl w:ilvl="8">
      <w:start w:val="1"/>
      <w:numFmt w:val="decimal"/>
      <w:isLgl/>
      <w:lvlText w:val="%1.%2.%3.%4.%5.%6.%7.%8.%9"/>
      <w:lvlJc w:val="left"/>
      <w:pPr>
        <w:ind w:left="4365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F5E57"/>
    <w:rsid w:val="00763075"/>
    <w:rsid w:val="00822EC2"/>
    <w:rsid w:val="008F6F6A"/>
    <w:rsid w:val="009F5E57"/>
    <w:rsid w:val="00C613DF"/>
    <w:rsid w:val="00CF4EB8"/>
    <w:rsid w:val="00D01910"/>
    <w:rsid w:val="00DC1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E57"/>
    <w:pPr>
      <w:ind w:left="720"/>
      <w:contextualSpacing/>
    </w:pPr>
  </w:style>
  <w:style w:type="paragraph" w:styleId="a4">
    <w:name w:val="No Spacing"/>
    <w:uiPriority w:val="1"/>
    <w:qFormat/>
    <w:rsid w:val="00822EC2"/>
    <w:pPr>
      <w:spacing w:after="0" w:line="240" w:lineRule="auto"/>
    </w:pPr>
    <w:rPr>
      <w:rFonts w:ascii="Times New Roman" w:eastAsia="Calibri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8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3572</Characters>
  <Application>Microsoft Office Word</Application>
  <DocSecurity>0</DocSecurity>
  <Lines>29</Lines>
  <Paragraphs>8</Paragraphs>
  <ScaleCrop>false</ScaleCrop>
  <Company/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Кармадонова Анастасия</cp:lastModifiedBy>
  <cp:revision>8</cp:revision>
  <dcterms:created xsi:type="dcterms:W3CDTF">2016-01-20T07:09:00Z</dcterms:created>
  <dcterms:modified xsi:type="dcterms:W3CDTF">2016-01-20T23:47:00Z</dcterms:modified>
</cp:coreProperties>
</file>